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B442C07">
      <w:pPr>
        <w:pStyle w:val="2"/>
        <w:keepNext w:val="0"/>
        <w:keepLines w:val="0"/>
        <w:widowControl/>
        <w:suppressLineNumbers w:val="0"/>
        <w:spacing w:before="0" w:beforeAutospacing="0" w:after="0" w:afterAutospacing="0" w:line="360" w:lineRule="atLeast"/>
        <w:ind w:left="0" w:right="0" w:firstLine="562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8"/>
          <w:szCs w:val="28"/>
          <w:lang w:eastAsia="zh-CN"/>
        </w:rPr>
        <w:t>见到总书记的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8"/>
          <w:szCs w:val="28"/>
          <w:lang w:eastAsia="zh-CN"/>
        </w:rPr>
        <w:t>那一刻</w:t>
      </w:r>
    </w:p>
    <w:p w14:paraId="7F198BD5">
      <w:pPr>
        <w:pStyle w:val="2"/>
        <w:keepNext w:val="0"/>
        <w:keepLines w:val="0"/>
        <w:widowControl/>
        <w:suppressLineNumbers w:val="0"/>
        <w:spacing w:before="0" w:beforeAutospacing="0" w:after="0" w:afterAutospacing="0" w:line="360" w:lineRule="atLeast"/>
        <w:ind w:left="0" w:right="0" w:firstLine="562"/>
        <w:rPr>
          <w:rFonts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8"/>
          <w:szCs w:val="28"/>
        </w:rPr>
        <w:t>以水利民 向全国一流现代化灌区迈进</w:t>
      </w:r>
    </w:p>
    <w:p w14:paraId="61981083">
      <w:pPr>
        <w:pStyle w:val="2"/>
        <w:keepNext w:val="0"/>
        <w:keepLines w:val="0"/>
        <w:widowControl/>
        <w:suppressLineNumbers w:val="0"/>
        <w:spacing w:before="0" w:beforeAutospacing="0" w:after="0" w:afterAutospacing="0" w:line="360" w:lineRule="atLeast"/>
        <w:ind w:right="0"/>
        <w:rPr>
          <w:rFonts w:hint="eastAsia" w:ascii="微软雅黑" w:hAnsi="微软雅黑" w:eastAsia="宋体" w:cs="微软雅黑"/>
          <w:i w:val="0"/>
          <w:iCs w:val="0"/>
          <w:caps w:val="0"/>
          <w:color w:val="000000"/>
          <w:spacing w:val="0"/>
          <w:sz w:val="27"/>
          <w:szCs w:val="27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8"/>
          <w:szCs w:val="28"/>
        </w:rPr>
        <w:t>记者：石磊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8"/>
          <w:szCs w:val="28"/>
          <w:lang w:val="en-US" w:eastAsia="zh-CN"/>
        </w:rPr>
        <w:t xml:space="preserve"> 王丽娜</w:t>
      </w:r>
    </w:p>
    <w:p w14:paraId="06A99BE8">
      <w:pPr>
        <w:pStyle w:val="2"/>
        <w:keepNext w:val="0"/>
        <w:keepLines w:val="0"/>
        <w:widowControl/>
        <w:suppressLineNumbers w:val="0"/>
        <w:spacing w:before="0" w:beforeAutospacing="0" w:after="0" w:afterAutospacing="0" w:line="360" w:lineRule="atLeast"/>
        <w:ind w:right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8"/>
          <w:szCs w:val="28"/>
        </w:rPr>
        <w:t>【导语】6月6日，习近平总书记来到河套灌区水量信息化监测中心考察。总书记结合沙盘、屏幕，听取我市利用信息化手段，提升河套灌区精细化管理水平，促进水资源绿色高效利用等情况介绍。总书记的到来，为干部群众带来了极大的激励和鼓舞。</w:t>
      </w:r>
    </w:p>
    <w:p w14:paraId="7E1645C8">
      <w:pPr>
        <w:pStyle w:val="2"/>
        <w:keepNext w:val="0"/>
        <w:keepLines w:val="0"/>
        <w:widowControl/>
        <w:suppressLineNumbers w:val="0"/>
        <w:spacing w:before="0" w:beforeAutospacing="0" w:after="0" w:afterAutospacing="0" w:line="360" w:lineRule="atLeast"/>
        <w:ind w:right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8"/>
          <w:szCs w:val="28"/>
        </w:rPr>
        <w:t>【正文】回想起与总书记面对面交流的场景，内蒙古河套灌区水利发展中心主任张广明激动的心情至今难以平复。</w:t>
      </w:r>
    </w:p>
    <w:p w14:paraId="1E35DFF6">
      <w:pPr>
        <w:pStyle w:val="2"/>
        <w:keepNext w:val="0"/>
        <w:keepLines w:val="0"/>
        <w:widowControl/>
        <w:suppressLineNumbers w:val="0"/>
        <w:spacing w:before="0" w:beforeAutospacing="0" w:after="0" w:afterAutospacing="0" w:line="360" w:lineRule="atLeast"/>
        <w:ind w:right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8"/>
          <w:szCs w:val="28"/>
        </w:rPr>
        <w:t>【同期】内蒙古河套灌区水利发展中心主任 张广明：第一眼感觉到总书记特别的随和，像一个可亲可敬的家长。详细的了解了河套灌区的历史情况，现在的灌溉情况、排水情况、泄水情况，还有乌梁素海的情况以及我们河道灌区的数字孪生的建设情况。总书记问我未来河套灌区的发展方向是什么，然后我就回答按照总书记的节水优先、空间均衡、系统治理、两手发力的治水思路，下一步我们在节水的事情上还有现代化建设上发力。</w:t>
      </w:r>
    </w:p>
    <w:p w14:paraId="7E5BB1D2">
      <w:pPr>
        <w:keepNext w:val="0"/>
        <w:keepLines w:val="0"/>
        <w:widowControl/>
        <w:suppressLineNumbers w:val="0"/>
        <w:spacing w:before="0" w:beforeAutospacing="0" w:after="0" w:afterAutospacing="0" w:line="360" w:lineRule="atLeast"/>
        <w:ind w:right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8"/>
          <w:szCs w:val="28"/>
          <w:lang w:val="en-US" w:eastAsia="zh-CN" w:bidi="ar"/>
        </w:rPr>
        <w:t>【正文】河套灌区是我国三个特大型灌区之一，现已形成完整的7级灌排体系，引黄灌溉面积达1154万亩，年均粮食总产量达60亿斤以上，是名副其实的“塞外粮仓”。2019年，河套灌区被列入世界灌溉工程遗产名录。考察中，习近平总书记对黄河流域的关心和重视，给张广明留下了深刻印象。</w:t>
      </w:r>
    </w:p>
    <w:p w14:paraId="458B08BA">
      <w:pPr>
        <w:keepNext w:val="0"/>
        <w:keepLines w:val="0"/>
        <w:widowControl/>
        <w:suppressLineNumbers w:val="0"/>
        <w:spacing w:before="0" w:beforeAutospacing="0" w:after="0" w:afterAutospacing="0" w:line="360" w:lineRule="atLeast"/>
        <w:ind w:right="0"/>
        <w:jc w:val="left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kern w:val="0"/>
          <w:sz w:val="28"/>
          <w:szCs w:val="28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kern w:val="0"/>
          <w:sz w:val="28"/>
          <w:szCs w:val="28"/>
          <w:lang w:val="en-US" w:eastAsia="zh-CN" w:bidi="ar"/>
        </w:rPr>
        <w:t>【同期】内蒙古河套灌区水利发展中心主任 张广明：最大的感受就是总书记对黄河流域的重视，“一湖两海”的重视，希望河道灌区能发挥更多的作用，在国家的生态安全、粮食安全，包括黄河的行洪安全上做出更多的贡献。我也谈到这么多年以来巴彦淖尔从1998年开始陆陆续续的搞了大型灌区的续建配套工程，还有现代化改造工程，还有就是水权的一期二期工程。估计到“十四五”末，黄河流域在河套灌区上一共要投入150亿左右，这些资金的介入就大大的加快了河套灌区的现代化进程。</w:t>
      </w:r>
    </w:p>
    <w:p w14:paraId="34AAC801">
      <w:pPr>
        <w:keepNext w:val="0"/>
        <w:keepLines w:val="0"/>
        <w:widowControl/>
        <w:suppressLineNumbers w:val="0"/>
        <w:spacing w:before="0" w:beforeAutospacing="0" w:after="0" w:afterAutospacing="0" w:line="360" w:lineRule="atLeast"/>
        <w:ind w:right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8"/>
          <w:szCs w:val="28"/>
        </w:rPr>
        <w:t>【正文】近年来，我市加快推进灌区现代化改造，建成河套灌区水量信息化监测中心。该中心建有数字墙、大数据中心、数字沙盘等设施设备及调度应用系统，实现灌区当日水情通报、数据交换和用水计划传达，有效增强灌区科学调度管理能力，提高水资源利用效率。习近平总书记强调，河套灌区灌溉工程是千年基业，要继续完善提升，提高科学分水调度水平。总书记的一番话，为全市水利工作者指明了方向，更坚定了发展的信心。</w:t>
      </w:r>
    </w:p>
    <w:p w14:paraId="498FB71F">
      <w:pPr>
        <w:keepNext w:val="0"/>
        <w:keepLines w:val="0"/>
        <w:widowControl/>
        <w:suppressLineNumbers w:val="0"/>
        <w:spacing w:before="0" w:beforeAutospacing="0" w:after="0" w:afterAutospacing="0" w:line="360" w:lineRule="atLeast"/>
        <w:ind w:right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kern w:val="0"/>
          <w:sz w:val="28"/>
          <w:szCs w:val="28"/>
          <w:lang w:val="en-US" w:eastAsia="zh-CN" w:bidi="ar"/>
        </w:rPr>
        <w:t>【同期】内蒙古河套灌区水利发展中心主任 张广明：下一步我们就是把国家批给我们的“十四五”的项目，还有水权二期的项目给做好，我们在数字孪生上也想走在前面。另外我们现在也在积极的开始水价改革、水权改革，在促进整个水价的管理体制上，促进两手发力上多用功，使河套灌区真正成为能够造福老百姓的好的灌区，使总书记的“让黄河成为造福人民的幸福河”变成一个生动的实践。</w:t>
      </w:r>
    </w:p>
    <w:p w14:paraId="4E66A4D6">
      <w:pPr>
        <w:keepNext w:val="0"/>
        <w:keepLines w:val="0"/>
        <w:widowControl/>
        <w:suppressLineNumbers w:val="0"/>
        <w:spacing w:before="0" w:beforeAutospacing="0" w:after="0" w:afterAutospacing="0" w:line="360" w:lineRule="atLeast"/>
        <w:ind w:left="0" w:right="0" w:firstLine="3819" w:firstLineChars="1364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8"/>
          <w:szCs w:val="28"/>
          <w:lang w:val="en-US" w:eastAsia="zh-CN" w:bidi="ar"/>
        </w:rPr>
        <w:t>巴彦淖尔台报道</w:t>
      </w:r>
    </w:p>
    <w:p w14:paraId="50018C6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3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66E117D"/>
    <w:rsid w:val="366E117D"/>
    <w:rsid w:val="632A07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1102</Words>
  <Characters>1114</Characters>
  <Lines>0</Lines>
  <Paragraphs>0</Paragraphs>
  <TotalTime>5</TotalTime>
  <ScaleCrop>false</ScaleCrop>
  <LinksUpToDate>false</LinksUpToDate>
  <CharactersWithSpaces>1119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2025-11-13T06:49:00Z</dcterms:created>
  <dc:creator>王丽娜</dc:creator>
  <cp:lastModifiedBy>王丽娜</cp:lastModifiedBy>
  <dcterms:modified xsi:type="dcterms:W3CDTF">2025-11-13T07:11:30Z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56A4489392344E0E8865BACDAA7C09F7_11</vt:lpwstr>
  </property>
  <property fmtid="{D5CDD505-2E9C-101B-9397-08002B2CF9AE}" pid="4" name="KSOTemplateDocerSaveRecord">
    <vt:lpwstr>eyJoZGlkIjoiNGFkNGQ0MDBlYzFiYmI3MjA0NWFlZDM5MjQ5MmYyNGQiLCJ1c2VySWQiOiI4NjY4MjA1OTYifQ==</vt:lpwstr>
  </property>
</Properties>
</file>